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92" w:rightChars="-46" w:firstLine="321" w:firstLineChars="10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vi-VN"/>
        </w:rPr>
        <w:t>TENTATIVE PROGRAM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(Tentative)</w:t>
      </w:r>
    </w:p>
    <w:p>
      <w:pPr>
        <w:pStyle w:val="6"/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vi-VN"/>
        </w:rPr>
        <w:t>Summer Course on</w:t>
      </w:r>
    </w:p>
    <w:p>
      <w:pPr>
        <w:pStyle w:val="6"/>
        <w:wordWrap w:val="0"/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vi-VN"/>
        </w:rPr>
        <w:t>Animal Science: an introduction to advanced technology and application</w:t>
      </w:r>
    </w:p>
    <w:p>
      <w:pPr>
        <w:ind w:right="-92" w:rightChars="-46" w:firstLine="321" w:firstLineChars="10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ind w:right="-92" w:rightChars="-46" w:firstLine="321" w:firstLineChars="100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ind w:right="-92" w:rightChars="-46" w:firstLine="261" w:firstLineChars="1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Time: From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ja-JP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vertAlign w:val="superscript"/>
          <w:lang w:eastAsia="ja-JP"/>
        </w:rPr>
        <w:t>nd</w:t>
      </w:r>
      <w:r>
        <w:rPr>
          <w:rFonts w:ascii="Times New Roman" w:hAnsi="Times New Roman" w:cs="Times New Roman"/>
          <w:b/>
          <w:bCs/>
          <w:sz w:val="26"/>
          <w:szCs w:val="26"/>
          <w:lang w:eastAsia="ja-JP"/>
        </w:rPr>
        <w:t xml:space="preserve"> </w:t>
      </w:r>
      <w:r>
        <w:rPr>
          <w:rFonts w:hint="eastAsia" w:ascii="Times New Roman" w:hAnsi="Times New Roman" w:cs="Times New Roman"/>
          <w:b/>
          <w:bCs/>
          <w:sz w:val="26"/>
          <w:szCs w:val="26"/>
          <w:lang w:eastAsia="ja-JP"/>
        </w:rPr>
        <w:t>t</w:t>
      </w:r>
      <w:r>
        <w:rPr>
          <w:rFonts w:ascii="Times New Roman" w:hAnsi="Times New Roman" w:cs="Times New Roman"/>
          <w:b/>
          <w:bCs/>
          <w:sz w:val="26"/>
          <w:szCs w:val="26"/>
        </w:rPr>
        <w:t>o 9</w:t>
      </w:r>
      <w:r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August 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>20</w:t>
      </w:r>
      <w:r>
        <w:rPr>
          <w:rFonts w:ascii="Times New Roman" w:hAnsi="Times New Roman" w:cs="Times New Roman"/>
          <w:b/>
          <w:bCs/>
          <w:sz w:val="26"/>
          <w:szCs w:val="26"/>
        </w:rPr>
        <w:t>21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</w:t>
      </w:r>
    </w:p>
    <w:p>
      <w:pPr>
        <w:ind w:right="-92" w:rightChars="-46" w:firstLine="261" w:firstLineChars="100"/>
        <w:rPr>
          <w:rFonts w:hint="default"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Lecturers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>: Professors in Okayama University and Nong Lam University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en-US"/>
        </w:rPr>
        <w:t>, HCMC</w:t>
      </w:r>
    </w:p>
    <w:p>
      <w:pPr>
        <w:ind w:right="-92" w:rightChars="-46" w:firstLine="261" w:firstLineChars="10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>Partcipants: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ja-JP"/>
        </w:rPr>
        <w:t>30-</w:t>
      </w:r>
      <w:r>
        <w:rPr>
          <w:rFonts w:hint="eastAsia" w:ascii="Times New Roman" w:hAnsi="Times New Roman" w:cs="Times New Roman"/>
          <w:sz w:val="26"/>
          <w:szCs w:val="26"/>
          <w:lang w:eastAsia="ja-JP"/>
        </w:rPr>
        <w:t>3</w:t>
      </w:r>
      <w:r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pax</w:t>
      </w:r>
    </w:p>
    <w:p>
      <w:pPr>
        <w:ind w:right="-92" w:rightChars="-46" w:firstLine="260" w:firstLineChars="100"/>
        <w:rPr>
          <w:rFonts w:ascii="Times New Roman" w:hAnsi="Times New Roman" w:cs="Times New Roman"/>
          <w:sz w:val="26"/>
          <w:szCs w:val="26"/>
          <w:lang w:val="vi-VN"/>
        </w:rPr>
      </w:pPr>
      <w:bookmarkStart w:id="0" w:name="_GoBack"/>
      <w:bookmarkEnd w:id="0"/>
    </w:p>
    <w:p>
      <w:pPr>
        <w:ind w:right="-92" w:rightChars="-46" w:firstLine="260" w:firstLineChars="100"/>
        <w:rPr>
          <w:rFonts w:ascii="Times New Roman" w:hAnsi="Times New Roman" w:cs="Times New Roman"/>
          <w:sz w:val="26"/>
          <w:szCs w:val="26"/>
          <w:lang w:val="vi-VN"/>
        </w:rPr>
      </w:pPr>
    </w:p>
    <w:tbl>
      <w:tblPr>
        <w:tblStyle w:val="7"/>
        <w:tblW w:w="12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653"/>
        <w:gridCol w:w="1680"/>
        <w:gridCol w:w="3672"/>
        <w:gridCol w:w="3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Date</w:t>
            </w:r>
          </w:p>
        </w:tc>
        <w:tc>
          <w:tcPr>
            <w:tcW w:w="1653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Time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Place</w:t>
            </w:r>
          </w:p>
        </w:tc>
        <w:tc>
          <w:tcPr>
            <w:tcW w:w="3672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Content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Lecturer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02/08/2021</w:t>
            </w: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8:45 - 9:00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sz w:val="24"/>
                <w:szCs w:val="24"/>
              </w:rPr>
              <w:t>Welcome address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Le Quang Thong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9:00 - 9:30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sz w:val="24"/>
                <w:szCs w:val="24"/>
              </w:rPr>
              <w:t>Introduction: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 Nong Lam Univ., Faculty of Veterinary medicine and Husbandry</w:t>
            </w:r>
          </w:p>
        </w:tc>
        <w:tc>
          <w:tcPr>
            <w:tcW w:w="3705" w:type="dxa"/>
            <w:vMerge w:val="continue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9 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10 :00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Introduction&amp; Opening Remarks: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Okayama Univ., Graduate School of Environmental and Life Science  </w:t>
            </w:r>
          </w:p>
        </w:tc>
        <w:tc>
          <w:tcPr>
            <w:tcW w:w="3705" w:type="dxa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</w:pP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Prof. MURATA Yoshiyuki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10:00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10:15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reak</w:t>
            </w:r>
          </w:p>
        </w:tc>
        <w:tc>
          <w:tcPr>
            <w:tcW w:w="3705" w:type="dxa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10:15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12:00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Information Session of OU program and scholarship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Yu Tsuha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12:00 - 13:30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Break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13:30 - 16:30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Lecture 1: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Animal Physiology (OU)</w:t>
            </w:r>
          </w:p>
          <w:p>
            <w:pPr>
              <w:pStyle w:val="6"/>
              <w:widowControl w:val="0"/>
              <w:wordWrap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Regulatory mechanisms of water metabolism and water channels in animals: especially for birds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SAITO Noboru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08/2021</w:t>
            </w: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8:00-11:00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hint="default" w:ascii="Times New Roman" w:hAnsi="Times New Roman" w:eastAsia="MS Gothic" w:cs="Times New Roman"/>
                <w:b w:val="0"/>
                <w:bCs w:val="0"/>
                <w:color w:val="212121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sz w:val="24"/>
                <w:szCs w:val="24"/>
              </w:rPr>
              <w:t xml:space="preserve">Lecture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  <w:t>Animal reproduction (NLU)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Postpartum anoestrus and repeat-breeding in dairy cows in Vietnam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PhD. Nguyen Kien Cuong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 xml:space="preserve"> Break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11:00 - 13:30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Lunch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13:30 – 16:30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Lecture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Developmental Biology (OU)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Genetic engineering of animals 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Assoc. Prof. WAKAI Takuya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08/2021</w:t>
            </w: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8:00-11:00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hint="default" w:ascii="Times New Roman" w:hAnsi="Times New Roman" w:eastAsia="MS Gothic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Lecture 4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: </w:t>
            </w:r>
            <w:r>
              <w:rPr>
                <w:rFonts w:hint="default" w:ascii="Times New Roman" w:hAnsi="Times New Roman" w:eastAsia="MS Gothic" w:cs="Times New Roman"/>
                <w:color w:val="auto"/>
                <w:sz w:val="24"/>
                <w:szCs w:val="24"/>
              </w:rPr>
              <w:t>Animal Breeding and Genetics (OU)</w:t>
            </w:r>
          </w:p>
          <w:p>
            <w:pPr>
              <w:pStyle w:val="6"/>
              <w:widowControl w:val="0"/>
              <w:wordWrap w:val="0"/>
              <w:jc w:val="both"/>
              <w:rPr>
                <w:rFonts w:hint="default"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Animal Breeding using genomic information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</w:pP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Assoc. Prof. IBI Takayuki：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eastAsia="Cambria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11:00 - 13:30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Lunch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13:30 - 16:30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ind w:right="-242" w:rightChars="-121"/>
              <w:jc w:val="left"/>
              <w:rPr>
                <w:rFonts w:hint="default" w:ascii="Times New Roman" w:hAnsi="Times New Roman" w:eastAsia="MS Gothic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Lecture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: </w:t>
            </w:r>
            <w:r>
              <w:rPr>
                <w:rFonts w:hint="default" w:ascii="Times New Roman" w:hAnsi="Times New Roman" w:eastAsia="MS Gothic" w:cs="Times New Roman"/>
                <w:color w:val="auto"/>
                <w:sz w:val="24"/>
                <w:szCs w:val="24"/>
              </w:rPr>
              <w:t xml:space="preserve">Animal Breeding and 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ind w:right="-242" w:rightChars="-121"/>
              <w:jc w:val="left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MS Gothic" w:cs="Times New Roman"/>
                <w:color w:val="auto"/>
                <w:sz w:val="24"/>
                <w:szCs w:val="24"/>
              </w:rPr>
              <w:t>Genetics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ind w:right="-242" w:rightChars="-121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 xml:space="preserve">Practice: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Oocyte selection and dog sperm evaluation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Dr. Doan Tran Vinh Khanh</w:t>
            </w:r>
          </w:p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PhD. Bui Thi Tra Mi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/0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8/2021</w:t>
            </w: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8:00-11:00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Lecture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Nutrition for Animal (OU)</w:t>
            </w:r>
          </w:p>
          <w:p>
            <w:pPr>
              <w:pStyle w:val="6"/>
              <w:widowControl w:val="0"/>
              <w:wordWrap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Nutrition and feeding of dairy </w:t>
            </w:r>
          </w:p>
          <w:p>
            <w:pPr>
              <w:pStyle w:val="6"/>
              <w:widowControl w:val="0"/>
              <w:wordWrap w:val="0"/>
              <w:jc w:val="both"/>
              <w:rPr>
                <w:rFonts w:hint="default"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cattle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NISHINO Naoki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11:00 - 13:30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Break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13:30-16:30</w:t>
            </w: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Lecture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7: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Veterinary economic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Economic assessment of intervention strategies reducing antimicrobial usage at small - scale chicken production system</w:t>
            </w:r>
          </w:p>
        </w:tc>
        <w:tc>
          <w:tcPr>
            <w:tcW w:w="3705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MS Gothic" w:cs="Times New Roman"/>
                <w:color w:val="212121"/>
                <w:sz w:val="24"/>
                <w:szCs w:val="24"/>
              </w:rPr>
              <w:t>PhD. Truong Dinh Bao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06/08/2021</w:t>
            </w:r>
          </w:p>
        </w:tc>
        <w:tc>
          <w:tcPr>
            <w:tcW w:w="1653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8:00 - 11:00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Lecture 8: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Nutrition for Animal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Use of Earthworms and Black Solider Fly Larvae as Feed for Aquatic and Animals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Duong Nguyen Khang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reak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Cont. and Discussion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Merge w:val="continue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Break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4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07/08/2021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08/08/2021</w:t>
            </w:r>
          </w:p>
        </w:tc>
        <w:tc>
          <w:tcPr>
            <w:tcW w:w="1653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Field Trip </w:t>
            </w:r>
          </w:p>
        </w:tc>
        <w:tc>
          <w:tcPr>
            <w:tcW w:w="3672" w:type="dxa"/>
            <w:tcBorders>
              <w:bottom w:val="single" w:color="auto" w:sz="4" w:space="0"/>
            </w:tcBorders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Tay Ninh Resort Dairy (Organic Dairy farm), Tay Ninh province</w:t>
            </w:r>
          </w:p>
          <w:p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Tour of CP farm, Dong Nai province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PhD. Bui Thi Tra Mi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Dr. Nguyen Van Chanh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1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09/08/2021</w:t>
            </w:r>
          </w:p>
        </w:tc>
        <w:tc>
          <w:tcPr>
            <w:tcW w:w="1653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09:00-10:30</w:t>
            </w:r>
          </w:p>
        </w:tc>
        <w:tc>
          <w:tcPr>
            <w:tcW w:w="1680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672" w:type="dxa"/>
            <w:vAlign w:val="center"/>
          </w:tcPr>
          <w:p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Closing discussion, Feedback and Evaluation</w:t>
            </w:r>
          </w:p>
        </w:tc>
        <w:tc>
          <w:tcPr>
            <w:tcW w:w="3705" w:type="dxa"/>
            <w:vAlign w:val="center"/>
          </w:tcPr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losing Remarks (OU): 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Tanjuro GOTO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Closing Remarks (NLU):</w:t>
            </w:r>
          </w:p>
          <w:p>
            <w:pPr>
              <w:widowControl w:val="0"/>
              <w:ind w:right="-92" w:rightChars="-4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Le Quang Thong</w:t>
            </w:r>
          </w:p>
        </w:tc>
      </w:tr>
    </w:tbl>
    <w:p>
      <w:pPr>
        <w:ind w:right="-92" w:rightChars="-46"/>
        <w:rPr>
          <w:rFonts w:ascii="Times New Roman" w:hAnsi="Times New Roman" w:cs="Times New Roman"/>
          <w:sz w:val="26"/>
          <w:szCs w:val="26"/>
          <w:lang w:val="vi-VN"/>
        </w:rPr>
      </w:pPr>
    </w:p>
    <w:sectPr>
      <w:headerReference r:id="rId3" w:type="default"/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  <w:sz w:val="24"/>
        <w:szCs w:val="24"/>
      </w:rPr>
    </w:pPr>
    <w:r>
      <w:rPr>
        <w:b/>
        <w:bCs/>
        <w:sz w:val="24"/>
        <w:szCs w:val="24"/>
      </w:rPr>
      <w:t>PHỤ LỤC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E0"/>
    <w:rsid w:val="00017939"/>
    <w:rsid w:val="00043FDE"/>
    <w:rsid w:val="00053AA7"/>
    <w:rsid w:val="001327C1"/>
    <w:rsid w:val="001E6EA5"/>
    <w:rsid w:val="00205EBD"/>
    <w:rsid w:val="00290BF0"/>
    <w:rsid w:val="00331001"/>
    <w:rsid w:val="003347CD"/>
    <w:rsid w:val="00364B01"/>
    <w:rsid w:val="003B617C"/>
    <w:rsid w:val="003E526F"/>
    <w:rsid w:val="003F129B"/>
    <w:rsid w:val="004445F8"/>
    <w:rsid w:val="004B3D27"/>
    <w:rsid w:val="004E25E2"/>
    <w:rsid w:val="004E6AF8"/>
    <w:rsid w:val="005A04C8"/>
    <w:rsid w:val="005A1961"/>
    <w:rsid w:val="005C10BD"/>
    <w:rsid w:val="005C5EF2"/>
    <w:rsid w:val="005C6C63"/>
    <w:rsid w:val="00603112"/>
    <w:rsid w:val="006C6CDC"/>
    <w:rsid w:val="007D58FC"/>
    <w:rsid w:val="0083605D"/>
    <w:rsid w:val="00856F36"/>
    <w:rsid w:val="0089055D"/>
    <w:rsid w:val="00913061"/>
    <w:rsid w:val="009776CD"/>
    <w:rsid w:val="00986DF1"/>
    <w:rsid w:val="009F27A9"/>
    <w:rsid w:val="00A24E9F"/>
    <w:rsid w:val="00A350AA"/>
    <w:rsid w:val="00A55F0F"/>
    <w:rsid w:val="00A60747"/>
    <w:rsid w:val="00B10E2A"/>
    <w:rsid w:val="00B839B7"/>
    <w:rsid w:val="00BC17EC"/>
    <w:rsid w:val="00BD1D3B"/>
    <w:rsid w:val="00C74597"/>
    <w:rsid w:val="00CD1B25"/>
    <w:rsid w:val="00CE6801"/>
    <w:rsid w:val="00DD0CD2"/>
    <w:rsid w:val="00DD6E32"/>
    <w:rsid w:val="00E53E3E"/>
    <w:rsid w:val="00E82701"/>
    <w:rsid w:val="00E95E10"/>
    <w:rsid w:val="00EA06BF"/>
    <w:rsid w:val="00F13855"/>
    <w:rsid w:val="00F966E0"/>
    <w:rsid w:val="00FD5B66"/>
    <w:rsid w:val="083711B9"/>
    <w:rsid w:val="175F09A6"/>
    <w:rsid w:val="1EC9187E"/>
    <w:rsid w:val="23FB37BD"/>
    <w:rsid w:val="241A724B"/>
    <w:rsid w:val="2B2A455A"/>
    <w:rsid w:val="2F16509A"/>
    <w:rsid w:val="340A58BB"/>
    <w:rsid w:val="3B1427F5"/>
    <w:rsid w:val="3DA962FF"/>
    <w:rsid w:val="3E936CBC"/>
    <w:rsid w:val="40336D8A"/>
    <w:rsid w:val="4DC45D8B"/>
    <w:rsid w:val="50733B6B"/>
    <w:rsid w:val="61215516"/>
    <w:rsid w:val="698B406C"/>
    <w:rsid w:val="6A5C2A50"/>
    <w:rsid w:val="6B653763"/>
    <w:rsid w:val="6C2C1AFA"/>
    <w:rsid w:val="7AA1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TML Preformatted"/>
    <w:basedOn w:val="1"/>
    <w:link w:val="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lang w:eastAsia="ja-JP"/>
    </w:rPr>
  </w:style>
  <w:style w:type="table" w:styleId="7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HTML 書式付き (文字)"/>
    <w:basedOn w:val="2"/>
    <w:link w:val="6"/>
    <w:uiPriority w:val="99"/>
    <w:rPr>
      <w:rFonts w:ascii="Courier New" w:hAnsi="Courier New" w:eastAsia="Times New Roman" w:cs="Courier Ne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391</Words>
  <Characters>2229</Characters>
  <Lines>18</Lines>
  <Paragraphs>5</Paragraphs>
  <TotalTime>7</TotalTime>
  <ScaleCrop>false</ScaleCrop>
  <LinksUpToDate>false</LinksUpToDate>
  <CharactersWithSpaces>2615</CharactersWithSpaces>
  <Application>WPS Office_11.2.0.10130_F1E327BC-269C-435d-A152-05C5408002CA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2019-07-31T14:42:00Z</dcterms:created>
  <dc:creator>USER</dc:creator>
  <cp:lastModifiedBy>USER</cp:lastModifiedBy>
  <dcterms:modified xsi:type="dcterms:W3CDTF">2021-07-19T05:15:23Z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1033-11.2.0.10130</vt:lpwstr>
  </property>
</Properties>
</file>